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715" w:rsidRDefault="000276E8" w:rsidP="000276E8">
      <w:pPr>
        <w:jc w:val="center"/>
        <w:rPr>
          <w:rFonts w:ascii="Arial" w:hAnsi="Arial" w:cs="Arial"/>
          <w:b/>
          <w:sz w:val="24"/>
          <w:szCs w:val="24"/>
        </w:rPr>
      </w:pPr>
      <w:bookmarkStart w:id="0" w:name="_GoBack"/>
      <w:bookmarkEnd w:id="0"/>
      <w:r>
        <w:rPr>
          <w:rFonts w:ascii="Arial" w:hAnsi="Arial" w:cs="Arial"/>
          <w:b/>
          <w:sz w:val="24"/>
          <w:szCs w:val="24"/>
        </w:rPr>
        <w:t>NCAMSS EXPENSE REIMBURSEMENT POLICY</w:t>
      </w:r>
    </w:p>
    <w:p w:rsidR="000276E8" w:rsidRDefault="000276E8" w:rsidP="000276E8">
      <w:pPr>
        <w:jc w:val="center"/>
        <w:rPr>
          <w:rFonts w:ascii="Arial" w:hAnsi="Arial" w:cs="Arial"/>
          <w:b/>
          <w:sz w:val="24"/>
          <w:szCs w:val="24"/>
        </w:rPr>
      </w:pPr>
    </w:p>
    <w:p w:rsidR="000276E8" w:rsidRDefault="000276E8" w:rsidP="000276E8">
      <w:pPr>
        <w:rPr>
          <w:rFonts w:ascii="Arial" w:hAnsi="Arial" w:cs="Arial"/>
          <w:b/>
          <w:sz w:val="24"/>
          <w:szCs w:val="24"/>
        </w:rPr>
      </w:pPr>
      <w:r>
        <w:rPr>
          <w:rFonts w:ascii="Arial" w:hAnsi="Arial" w:cs="Arial"/>
          <w:b/>
          <w:sz w:val="24"/>
          <w:szCs w:val="24"/>
        </w:rPr>
        <w:t>PURPOSE:</w:t>
      </w:r>
    </w:p>
    <w:p w:rsidR="000276E8" w:rsidRDefault="000276E8" w:rsidP="000276E8">
      <w:pPr>
        <w:rPr>
          <w:rFonts w:ascii="Arial" w:hAnsi="Arial" w:cs="Arial"/>
          <w:sz w:val="24"/>
          <w:szCs w:val="24"/>
        </w:rPr>
      </w:pPr>
      <w:r>
        <w:rPr>
          <w:rFonts w:ascii="Arial" w:hAnsi="Arial" w:cs="Arial"/>
          <w:sz w:val="24"/>
          <w:szCs w:val="24"/>
        </w:rPr>
        <w:t>To provide guidelines for NCAMSS Officers and Board members who, in performance of Association duties, purchase items as needed in support of the Association and/or for Quarterly or Annual Meetings.</w:t>
      </w:r>
    </w:p>
    <w:p w:rsidR="000276E8" w:rsidRDefault="000276E8" w:rsidP="000276E8">
      <w:pPr>
        <w:rPr>
          <w:rFonts w:ascii="Arial" w:hAnsi="Arial" w:cs="Arial"/>
          <w:sz w:val="24"/>
          <w:szCs w:val="24"/>
        </w:rPr>
      </w:pPr>
    </w:p>
    <w:p w:rsidR="000276E8" w:rsidRDefault="000276E8" w:rsidP="000276E8">
      <w:pPr>
        <w:rPr>
          <w:rFonts w:ascii="Arial" w:hAnsi="Arial" w:cs="Arial"/>
          <w:b/>
          <w:sz w:val="24"/>
          <w:szCs w:val="24"/>
        </w:rPr>
      </w:pPr>
      <w:r>
        <w:rPr>
          <w:rFonts w:ascii="Arial" w:hAnsi="Arial" w:cs="Arial"/>
          <w:b/>
          <w:sz w:val="24"/>
          <w:szCs w:val="24"/>
        </w:rPr>
        <w:t>PHILOSOPHY:</w:t>
      </w:r>
    </w:p>
    <w:p w:rsidR="000276E8" w:rsidRDefault="000276E8" w:rsidP="000276E8">
      <w:pPr>
        <w:rPr>
          <w:rFonts w:ascii="Arial" w:hAnsi="Arial" w:cs="Arial"/>
          <w:sz w:val="24"/>
          <w:szCs w:val="24"/>
        </w:rPr>
      </w:pPr>
      <w:r>
        <w:rPr>
          <w:rFonts w:ascii="Arial" w:hAnsi="Arial" w:cs="Arial"/>
          <w:sz w:val="24"/>
          <w:szCs w:val="24"/>
        </w:rPr>
        <w:t>All expenses subject to reimbursement must be properly recorded and approved prior to payment.</w:t>
      </w:r>
    </w:p>
    <w:p w:rsidR="000276E8" w:rsidRDefault="000276E8" w:rsidP="000276E8">
      <w:pPr>
        <w:rPr>
          <w:rFonts w:ascii="Arial" w:hAnsi="Arial" w:cs="Arial"/>
          <w:sz w:val="24"/>
          <w:szCs w:val="24"/>
        </w:rPr>
      </w:pPr>
    </w:p>
    <w:p w:rsidR="000276E8" w:rsidRDefault="000276E8" w:rsidP="000276E8">
      <w:pPr>
        <w:rPr>
          <w:rFonts w:ascii="Arial" w:hAnsi="Arial" w:cs="Arial"/>
          <w:b/>
          <w:sz w:val="24"/>
          <w:szCs w:val="24"/>
        </w:rPr>
      </w:pPr>
      <w:r w:rsidRPr="000276E8">
        <w:rPr>
          <w:rFonts w:ascii="Arial" w:hAnsi="Arial" w:cs="Arial"/>
          <w:b/>
          <w:sz w:val="24"/>
          <w:szCs w:val="24"/>
        </w:rPr>
        <w:t>CRITERIA</w:t>
      </w:r>
      <w:r>
        <w:rPr>
          <w:rFonts w:ascii="Arial" w:hAnsi="Arial" w:cs="Arial"/>
          <w:b/>
          <w:sz w:val="24"/>
          <w:szCs w:val="24"/>
        </w:rPr>
        <w:t xml:space="preserve">: </w:t>
      </w:r>
    </w:p>
    <w:p w:rsidR="000276E8" w:rsidRDefault="000276E8" w:rsidP="000276E8">
      <w:pPr>
        <w:rPr>
          <w:rFonts w:ascii="Arial" w:hAnsi="Arial" w:cs="Arial"/>
          <w:sz w:val="24"/>
          <w:szCs w:val="24"/>
        </w:rPr>
      </w:pPr>
      <w:r>
        <w:rPr>
          <w:rFonts w:ascii="Arial" w:hAnsi="Arial" w:cs="Arial"/>
          <w:sz w:val="24"/>
          <w:szCs w:val="24"/>
        </w:rPr>
        <w:t>The following items meet the criteria for reimbursement, however; this list shall not be construed as all inclusive.  It is understood and agreed that future needs cannot be predicted and additional items may need to be purchased that are not represented on this list.</w:t>
      </w:r>
    </w:p>
    <w:p w:rsidR="000276E8" w:rsidRDefault="000276E8" w:rsidP="000276E8">
      <w:pPr>
        <w:pStyle w:val="ListParagraph"/>
        <w:numPr>
          <w:ilvl w:val="0"/>
          <w:numId w:val="1"/>
        </w:numPr>
        <w:rPr>
          <w:rFonts w:ascii="Arial" w:hAnsi="Arial" w:cs="Arial"/>
          <w:sz w:val="24"/>
          <w:szCs w:val="24"/>
        </w:rPr>
      </w:pPr>
      <w:r>
        <w:rPr>
          <w:rFonts w:ascii="Arial" w:hAnsi="Arial" w:cs="Arial"/>
          <w:sz w:val="24"/>
          <w:szCs w:val="24"/>
        </w:rPr>
        <w:t xml:space="preserve">Items for yearly bulk mailing </w:t>
      </w:r>
    </w:p>
    <w:p w:rsidR="000276E8" w:rsidRDefault="000276E8" w:rsidP="000276E8">
      <w:pPr>
        <w:pStyle w:val="ListParagraph"/>
        <w:numPr>
          <w:ilvl w:val="1"/>
          <w:numId w:val="1"/>
        </w:numPr>
        <w:rPr>
          <w:rFonts w:ascii="Arial" w:hAnsi="Arial" w:cs="Arial"/>
          <w:sz w:val="24"/>
          <w:szCs w:val="24"/>
        </w:rPr>
      </w:pPr>
      <w:r>
        <w:rPr>
          <w:rFonts w:ascii="Arial" w:hAnsi="Arial" w:cs="Arial"/>
          <w:sz w:val="24"/>
          <w:szCs w:val="24"/>
        </w:rPr>
        <w:t>Postage</w:t>
      </w:r>
    </w:p>
    <w:p w:rsidR="000276E8" w:rsidRDefault="000276E8" w:rsidP="000276E8">
      <w:pPr>
        <w:pStyle w:val="ListParagraph"/>
        <w:numPr>
          <w:ilvl w:val="1"/>
          <w:numId w:val="1"/>
        </w:numPr>
        <w:rPr>
          <w:rFonts w:ascii="Arial" w:hAnsi="Arial" w:cs="Arial"/>
          <w:sz w:val="24"/>
          <w:szCs w:val="24"/>
        </w:rPr>
      </w:pPr>
      <w:r>
        <w:rPr>
          <w:rFonts w:ascii="Arial" w:hAnsi="Arial" w:cs="Arial"/>
          <w:sz w:val="24"/>
          <w:szCs w:val="24"/>
        </w:rPr>
        <w:t>Envelopes</w:t>
      </w:r>
    </w:p>
    <w:p w:rsidR="000276E8" w:rsidRDefault="000276E8" w:rsidP="000276E8">
      <w:pPr>
        <w:pStyle w:val="ListParagraph"/>
        <w:numPr>
          <w:ilvl w:val="1"/>
          <w:numId w:val="1"/>
        </w:numPr>
        <w:rPr>
          <w:rFonts w:ascii="Arial" w:hAnsi="Arial" w:cs="Arial"/>
          <w:sz w:val="24"/>
          <w:szCs w:val="24"/>
        </w:rPr>
      </w:pPr>
      <w:r>
        <w:rPr>
          <w:rFonts w:ascii="Arial" w:hAnsi="Arial" w:cs="Arial"/>
          <w:sz w:val="24"/>
          <w:szCs w:val="24"/>
        </w:rPr>
        <w:t>Paper</w:t>
      </w:r>
    </w:p>
    <w:p w:rsidR="000276E8" w:rsidRDefault="000276E8" w:rsidP="000276E8">
      <w:pPr>
        <w:pStyle w:val="ListParagraph"/>
        <w:numPr>
          <w:ilvl w:val="0"/>
          <w:numId w:val="1"/>
        </w:numPr>
        <w:rPr>
          <w:rFonts w:ascii="Arial" w:hAnsi="Arial" w:cs="Arial"/>
          <w:sz w:val="24"/>
          <w:szCs w:val="24"/>
        </w:rPr>
      </w:pPr>
      <w:r>
        <w:rPr>
          <w:rFonts w:ascii="Arial" w:hAnsi="Arial" w:cs="Arial"/>
          <w:sz w:val="24"/>
          <w:szCs w:val="24"/>
        </w:rPr>
        <w:t xml:space="preserve">Door Prizes </w:t>
      </w:r>
    </w:p>
    <w:p w:rsidR="000276E8" w:rsidRDefault="000276E8" w:rsidP="000276E8">
      <w:pPr>
        <w:pStyle w:val="ListParagraph"/>
        <w:numPr>
          <w:ilvl w:val="0"/>
          <w:numId w:val="1"/>
        </w:numPr>
        <w:rPr>
          <w:rFonts w:ascii="Arial" w:hAnsi="Arial" w:cs="Arial"/>
          <w:sz w:val="24"/>
          <w:szCs w:val="24"/>
        </w:rPr>
      </w:pPr>
      <w:r>
        <w:rPr>
          <w:rFonts w:ascii="Arial" w:hAnsi="Arial" w:cs="Arial"/>
          <w:sz w:val="24"/>
          <w:szCs w:val="24"/>
        </w:rPr>
        <w:t>Speaker Gifts</w:t>
      </w:r>
    </w:p>
    <w:p w:rsidR="000276E8" w:rsidRDefault="000276E8" w:rsidP="000276E8">
      <w:pPr>
        <w:pStyle w:val="ListParagraph"/>
        <w:numPr>
          <w:ilvl w:val="0"/>
          <w:numId w:val="1"/>
        </w:numPr>
        <w:rPr>
          <w:rFonts w:ascii="Arial" w:hAnsi="Arial" w:cs="Arial"/>
          <w:sz w:val="24"/>
          <w:szCs w:val="24"/>
        </w:rPr>
      </w:pPr>
      <w:r>
        <w:rPr>
          <w:rFonts w:ascii="Arial" w:hAnsi="Arial" w:cs="Arial"/>
          <w:sz w:val="24"/>
          <w:szCs w:val="24"/>
        </w:rPr>
        <w:t>Copying Charges</w:t>
      </w:r>
    </w:p>
    <w:p w:rsidR="000276E8" w:rsidRDefault="000276E8" w:rsidP="000276E8">
      <w:pPr>
        <w:pStyle w:val="ListParagraph"/>
        <w:numPr>
          <w:ilvl w:val="0"/>
          <w:numId w:val="1"/>
        </w:numPr>
        <w:rPr>
          <w:rFonts w:ascii="Arial" w:hAnsi="Arial" w:cs="Arial"/>
          <w:sz w:val="24"/>
          <w:szCs w:val="24"/>
        </w:rPr>
      </w:pPr>
      <w:r>
        <w:rPr>
          <w:rFonts w:ascii="Arial" w:hAnsi="Arial" w:cs="Arial"/>
          <w:sz w:val="24"/>
          <w:szCs w:val="24"/>
        </w:rPr>
        <w:t>Name Tags or other Labels</w:t>
      </w:r>
    </w:p>
    <w:p w:rsidR="000276E8" w:rsidRDefault="000276E8" w:rsidP="000276E8">
      <w:pPr>
        <w:pStyle w:val="ListParagraph"/>
        <w:numPr>
          <w:ilvl w:val="0"/>
          <w:numId w:val="1"/>
        </w:numPr>
        <w:rPr>
          <w:rFonts w:ascii="Arial" w:hAnsi="Arial" w:cs="Arial"/>
          <w:sz w:val="24"/>
          <w:szCs w:val="24"/>
        </w:rPr>
      </w:pPr>
      <w:r>
        <w:rPr>
          <w:rFonts w:ascii="Arial" w:hAnsi="Arial" w:cs="Arial"/>
          <w:sz w:val="24"/>
          <w:szCs w:val="24"/>
        </w:rPr>
        <w:t>Annual Meeting:</w:t>
      </w:r>
    </w:p>
    <w:p w:rsidR="000276E8" w:rsidRDefault="000276E8" w:rsidP="000276E8">
      <w:pPr>
        <w:pStyle w:val="ListParagraph"/>
        <w:numPr>
          <w:ilvl w:val="1"/>
          <w:numId w:val="1"/>
        </w:numPr>
        <w:rPr>
          <w:rFonts w:ascii="Arial" w:hAnsi="Arial" w:cs="Arial"/>
          <w:sz w:val="24"/>
          <w:szCs w:val="24"/>
        </w:rPr>
      </w:pPr>
      <w:r>
        <w:rPr>
          <w:rFonts w:ascii="Arial" w:hAnsi="Arial" w:cs="Arial"/>
          <w:sz w:val="24"/>
          <w:szCs w:val="24"/>
        </w:rPr>
        <w:t>Giveaways (Items vary from year to year and are voted and approved by the Board prior to purchase)</w:t>
      </w:r>
    </w:p>
    <w:p w:rsidR="000276E8" w:rsidRDefault="000276E8" w:rsidP="000276E8">
      <w:pPr>
        <w:pStyle w:val="ListParagraph"/>
        <w:numPr>
          <w:ilvl w:val="1"/>
          <w:numId w:val="1"/>
        </w:numPr>
        <w:rPr>
          <w:rFonts w:ascii="Arial" w:hAnsi="Arial" w:cs="Arial"/>
          <w:sz w:val="24"/>
          <w:szCs w:val="24"/>
        </w:rPr>
      </w:pPr>
      <w:r>
        <w:rPr>
          <w:rFonts w:ascii="Arial" w:hAnsi="Arial" w:cs="Arial"/>
          <w:sz w:val="24"/>
          <w:szCs w:val="24"/>
        </w:rPr>
        <w:t>Planning Meeting (for Annual NCAMSS Conference)</w:t>
      </w:r>
    </w:p>
    <w:p w:rsidR="000276E8" w:rsidRDefault="000276E8" w:rsidP="000276E8">
      <w:pPr>
        <w:pStyle w:val="ListParagraph"/>
        <w:numPr>
          <w:ilvl w:val="1"/>
          <w:numId w:val="1"/>
        </w:numPr>
        <w:rPr>
          <w:rFonts w:ascii="Arial" w:hAnsi="Arial" w:cs="Arial"/>
          <w:sz w:val="24"/>
          <w:szCs w:val="24"/>
        </w:rPr>
      </w:pPr>
      <w:r>
        <w:rPr>
          <w:rFonts w:ascii="Arial" w:hAnsi="Arial" w:cs="Arial"/>
          <w:sz w:val="24"/>
          <w:szCs w:val="24"/>
        </w:rPr>
        <w:t>Presentation Packets/Binders</w:t>
      </w:r>
    </w:p>
    <w:p w:rsidR="000276E8" w:rsidRDefault="000276E8" w:rsidP="000276E8">
      <w:pPr>
        <w:pStyle w:val="ListParagraph"/>
        <w:numPr>
          <w:ilvl w:val="1"/>
          <w:numId w:val="1"/>
        </w:numPr>
        <w:rPr>
          <w:rFonts w:ascii="Arial" w:hAnsi="Arial" w:cs="Arial"/>
          <w:sz w:val="24"/>
          <w:szCs w:val="24"/>
        </w:rPr>
      </w:pPr>
      <w:r>
        <w:rPr>
          <w:rFonts w:ascii="Arial" w:hAnsi="Arial" w:cs="Arial"/>
          <w:sz w:val="24"/>
          <w:szCs w:val="24"/>
        </w:rPr>
        <w:t>Awards</w:t>
      </w:r>
    </w:p>
    <w:p w:rsidR="000276E8" w:rsidRDefault="000276E8" w:rsidP="000276E8">
      <w:pPr>
        <w:pStyle w:val="ListParagraph"/>
        <w:numPr>
          <w:ilvl w:val="2"/>
          <w:numId w:val="1"/>
        </w:numPr>
        <w:rPr>
          <w:rFonts w:ascii="Arial" w:hAnsi="Arial" w:cs="Arial"/>
          <w:sz w:val="24"/>
          <w:szCs w:val="24"/>
        </w:rPr>
      </w:pPr>
      <w:r>
        <w:rPr>
          <w:rFonts w:ascii="Arial" w:hAnsi="Arial" w:cs="Arial"/>
          <w:sz w:val="24"/>
          <w:szCs w:val="24"/>
        </w:rPr>
        <w:t>Donna Masho Plaque and Engraving</w:t>
      </w:r>
    </w:p>
    <w:p w:rsidR="000276E8" w:rsidRDefault="000276E8" w:rsidP="000276E8">
      <w:pPr>
        <w:pStyle w:val="ListParagraph"/>
        <w:numPr>
          <w:ilvl w:val="2"/>
          <w:numId w:val="1"/>
        </w:numPr>
        <w:rPr>
          <w:rFonts w:ascii="Arial" w:hAnsi="Arial" w:cs="Arial"/>
          <w:sz w:val="24"/>
          <w:szCs w:val="24"/>
        </w:rPr>
      </w:pPr>
      <w:r>
        <w:rPr>
          <w:rFonts w:ascii="Arial" w:hAnsi="Arial" w:cs="Arial"/>
          <w:sz w:val="24"/>
          <w:szCs w:val="24"/>
        </w:rPr>
        <w:t>Past President Plaque and Engraving</w:t>
      </w:r>
    </w:p>
    <w:p w:rsidR="00EB176E" w:rsidRPr="004818F2" w:rsidRDefault="009A162F" w:rsidP="000276E8">
      <w:pPr>
        <w:pStyle w:val="ListParagraph"/>
        <w:numPr>
          <w:ilvl w:val="2"/>
          <w:numId w:val="1"/>
        </w:numPr>
        <w:rPr>
          <w:rFonts w:ascii="Arial" w:hAnsi="Arial" w:cs="Arial"/>
          <w:sz w:val="24"/>
          <w:szCs w:val="24"/>
        </w:rPr>
      </w:pPr>
      <w:r w:rsidRPr="004818F2">
        <w:rPr>
          <w:rFonts w:ascii="Arial" w:hAnsi="Arial" w:cs="Arial"/>
          <w:sz w:val="24"/>
          <w:szCs w:val="24"/>
        </w:rPr>
        <w:t>Outgoing Board Member Plaque and Engraving</w:t>
      </w:r>
    </w:p>
    <w:p w:rsidR="000276E8" w:rsidRDefault="000276E8" w:rsidP="000276E8">
      <w:pPr>
        <w:rPr>
          <w:rFonts w:ascii="Arial" w:hAnsi="Arial" w:cs="Arial"/>
          <w:b/>
          <w:sz w:val="24"/>
          <w:szCs w:val="24"/>
        </w:rPr>
      </w:pPr>
      <w:r>
        <w:rPr>
          <w:rFonts w:ascii="Arial" w:hAnsi="Arial" w:cs="Arial"/>
          <w:b/>
          <w:sz w:val="24"/>
          <w:szCs w:val="24"/>
        </w:rPr>
        <w:lastRenderedPageBreak/>
        <w:t>PROCEDURE:</w:t>
      </w:r>
    </w:p>
    <w:p w:rsidR="000276E8" w:rsidRPr="000276E8" w:rsidRDefault="000276E8" w:rsidP="000276E8">
      <w:pPr>
        <w:pStyle w:val="ListParagraph"/>
        <w:numPr>
          <w:ilvl w:val="0"/>
          <w:numId w:val="2"/>
        </w:numPr>
        <w:rPr>
          <w:rFonts w:ascii="Arial" w:hAnsi="Arial" w:cs="Arial"/>
          <w:b/>
          <w:sz w:val="24"/>
          <w:szCs w:val="24"/>
        </w:rPr>
      </w:pPr>
      <w:r>
        <w:rPr>
          <w:rFonts w:ascii="Arial" w:hAnsi="Arial" w:cs="Arial"/>
          <w:b/>
          <w:sz w:val="24"/>
          <w:szCs w:val="24"/>
        </w:rPr>
        <w:t xml:space="preserve"> </w:t>
      </w:r>
      <w:r>
        <w:rPr>
          <w:rFonts w:ascii="Arial" w:hAnsi="Arial" w:cs="Arial"/>
          <w:sz w:val="24"/>
          <w:szCs w:val="24"/>
        </w:rPr>
        <w:t>Board members who purchase items on Association’s behalf must obtain prior approval from at least two Officers of the Board.  When the purchaser is an Officer, he/she cannot approve his/her own purchases.</w:t>
      </w:r>
    </w:p>
    <w:p w:rsidR="000276E8" w:rsidRPr="00C8022B" w:rsidRDefault="000276E8" w:rsidP="000276E8">
      <w:pPr>
        <w:pStyle w:val="ListParagraph"/>
        <w:numPr>
          <w:ilvl w:val="0"/>
          <w:numId w:val="2"/>
        </w:numPr>
        <w:rPr>
          <w:rFonts w:ascii="Arial" w:hAnsi="Arial" w:cs="Arial"/>
          <w:b/>
          <w:sz w:val="24"/>
          <w:szCs w:val="24"/>
        </w:rPr>
      </w:pPr>
      <w:r>
        <w:rPr>
          <w:rFonts w:ascii="Arial" w:hAnsi="Arial" w:cs="Arial"/>
          <w:sz w:val="24"/>
          <w:szCs w:val="24"/>
        </w:rPr>
        <w:t>Board members should secure pricing from two different sources and present to the Board for review and/or approval.  If the purchase needs to be made between Board meetings, but has not known at the time of the last Board meeting, then a quorum of Officers can review and/or approve via email</w:t>
      </w:r>
      <w:r w:rsidR="00C8022B">
        <w:rPr>
          <w:rFonts w:ascii="Arial" w:hAnsi="Arial" w:cs="Arial"/>
          <w:sz w:val="24"/>
          <w:szCs w:val="24"/>
        </w:rPr>
        <w:t xml:space="preserve"> or fax as the need arises.</w:t>
      </w:r>
    </w:p>
    <w:p w:rsidR="00C8022B" w:rsidRPr="00C8022B" w:rsidRDefault="00C8022B" w:rsidP="000276E8">
      <w:pPr>
        <w:pStyle w:val="ListParagraph"/>
        <w:numPr>
          <w:ilvl w:val="0"/>
          <w:numId w:val="2"/>
        </w:numPr>
        <w:rPr>
          <w:rFonts w:ascii="Arial" w:hAnsi="Arial" w:cs="Arial"/>
          <w:b/>
          <w:sz w:val="24"/>
          <w:szCs w:val="24"/>
        </w:rPr>
      </w:pPr>
      <w:r>
        <w:rPr>
          <w:rFonts w:ascii="Arial" w:hAnsi="Arial" w:cs="Arial"/>
          <w:sz w:val="24"/>
          <w:szCs w:val="24"/>
        </w:rPr>
        <w:t>Requests for reimbursements should be submitted directly to the Treasurer and should include:  itemized receipts and supporting documentation explaining the business purpose for the purchase.</w:t>
      </w:r>
    </w:p>
    <w:p w:rsidR="00F447AC" w:rsidRDefault="00C8022B" w:rsidP="00F447AC">
      <w:pPr>
        <w:pStyle w:val="ListParagraph"/>
        <w:numPr>
          <w:ilvl w:val="0"/>
          <w:numId w:val="2"/>
        </w:numPr>
        <w:rPr>
          <w:rFonts w:ascii="Arial" w:hAnsi="Arial" w:cs="Arial"/>
          <w:b/>
          <w:sz w:val="24"/>
          <w:szCs w:val="24"/>
        </w:rPr>
      </w:pPr>
      <w:r>
        <w:rPr>
          <w:rFonts w:ascii="Arial" w:hAnsi="Arial" w:cs="Arial"/>
          <w:sz w:val="24"/>
          <w:szCs w:val="24"/>
        </w:rPr>
        <w:t>Upon receipt and proper documentation, the Treasurer will issue the reimbursement check and mail to your work address unless otherwise requested.</w:t>
      </w:r>
    </w:p>
    <w:p w:rsidR="009A162F" w:rsidRPr="004818F2" w:rsidRDefault="009A162F" w:rsidP="00F447AC">
      <w:pPr>
        <w:pStyle w:val="ListParagraph"/>
        <w:numPr>
          <w:ilvl w:val="0"/>
          <w:numId w:val="2"/>
        </w:numPr>
        <w:rPr>
          <w:rFonts w:ascii="Arial" w:hAnsi="Arial" w:cs="Arial"/>
          <w:sz w:val="24"/>
          <w:szCs w:val="24"/>
        </w:rPr>
      </w:pPr>
      <w:r w:rsidRPr="004818F2">
        <w:rPr>
          <w:rFonts w:ascii="Arial" w:hAnsi="Arial" w:cs="Arial"/>
          <w:sz w:val="24"/>
          <w:szCs w:val="24"/>
        </w:rPr>
        <w:t>Registration for Membership Fees for NAMSS for President and President Elect if not covered by their facility</w:t>
      </w:r>
    </w:p>
    <w:p w:rsidR="00F447AC" w:rsidRPr="004818F2" w:rsidRDefault="00F447AC" w:rsidP="00F447AC">
      <w:pPr>
        <w:pStyle w:val="ListParagraph"/>
        <w:numPr>
          <w:ilvl w:val="0"/>
          <w:numId w:val="2"/>
        </w:numPr>
        <w:rPr>
          <w:rFonts w:ascii="Arial" w:hAnsi="Arial" w:cs="Arial"/>
          <w:b/>
          <w:sz w:val="24"/>
          <w:szCs w:val="24"/>
        </w:rPr>
      </w:pPr>
      <w:r w:rsidRPr="004818F2">
        <w:rPr>
          <w:rFonts w:ascii="Arial" w:hAnsi="Arial" w:cs="Arial"/>
          <w:sz w:val="24"/>
          <w:szCs w:val="24"/>
        </w:rPr>
        <w:t>President and President Elect NAMSS Leadership Conference to include flight, hotel, and a $30 per day stipend for meals for each partic</w:t>
      </w:r>
      <w:r w:rsidR="008F3FAF" w:rsidRPr="004818F2">
        <w:rPr>
          <w:rFonts w:ascii="Arial" w:hAnsi="Arial" w:cs="Arial"/>
          <w:sz w:val="24"/>
          <w:szCs w:val="24"/>
        </w:rPr>
        <w:t>ipant paid prior to the meeting if not covered by their facility</w:t>
      </w:r>
      <w:r w:rsidRPr="004818F2">
        <w:rPr>
          <w:rFonts w:ascii="Arial" w:hAnsi="Arial" w:cs="Arial"/>
          <w:sz w:val="24"/>
          <w:szCs w:val="24"/>
        </w:rPr>
        <w:t xml:space="preserve"> </w:t>
      </w:r>
    </w:p>
    <w:p w:rsidR="009A162F" w:rsidRPr="004818F2" w:rsidRDefault="009A162F" w:rsidP="009A162F">
      <w:pPr>
        <w:pStyle w:val="ListParagraph"/>
        <w:numPr>
          <w:ilvl w:val="0"/>
          <w:numId w:val="2"/>
        </w:numPr>
        <w:rPr>
          <w:rFonts w:ascii="Arial" w:hAnsi="Arial" w:cs="Arial"/>
          <w:b/>
          <w:sz w:val="24"/>
          <w:szCs w:val="24"/>
        </w:rPr>
      </w:pPr>
      <w:r w:rsidRPr="004818F2">
        <w:rPr>
          <w:rFonts w:ascii="Arial" w:hAnsi="Arial" w:cs="Arial"/>
          <w:sz w:val="24"/>
          <w:szCs w:val="24"/>
        </w:rPr>
        <w:t xml:space="preserve">President NAMSS </w:t>
      </w:r>
      <w:r w:rsidR="008F3FAF" w:rsidRPr="004818F2">
        <w:rPr>
          <w:rFonts w:ascii="Arial" w:hAnsi="Arial" w:cs="Arial"/>
          <w:sz w:val="24"/>
          <w:szCs w:val="24"/>
        </w:rPr>
        <w:t>Annual Meeting</w:t>
      </w:r>
      <w:r w:rsidRPr="004818F2">
        <w:rPr>
          <w:rFonts w:ascii="Arial" w:hAnsi="Arial" w:cs="Arial"/>
          <w:sz w:val="24"/>
          <w:szCs w:val="24"/>
        </w:rPr>
        <w:t xml:space="preserve"> to include flight, hotel, and a $30 per day stipend for meals </w:t>
      </w:r>
      <w:r w:rsidR="008F3FAF" w:rsidRPr="004818F2">
        <w:rPr>
          <w:rFonts w:ascii="Arial" w:hAnsi="Arial" w:cs="Arial"/>
          <w:sz w:val="24"/>
          <w:szCs w:val="24"/>
        </w:rPr>
        <w:t>paid prior to the meeting if not covered by their facility</w:t>
      </w:r>
      <w:r w:rsidR="00097369" w:rsidRPr="004818F2">
        <w:rPr>
          <w:rFonts w:ascii="Arial" w:hAnsi="Arial" w:cs="Arial"/>
          <w:sz w:val="24"/>
          <w:szCs w:val="24"/>
        </w:rPr>
        <w:t xml:space="preserve">.  Should the President be unable to attend, the President Elect will attend in their absence. </w:t>
      </w:r>
    </w:p>
    <w:p w:rsidR="009A162F" w:rsidRPr="00F447AC" w:rsidRDefault="009A162F" w:rsidP="009A162F">
      <w:pPr>
        <w:pStyle w:val="ListParagraph"/>
        <w:rPr>
          <w:rFonts w:ascii="Arial" w:hAnsi="Arial" w:cs="Arial"/>
          <w:b/>
          <w:sz w:val="24"/>
          <w:szCs w:val="24"/>
        </w:rPr>
      </w:pPr>
    </w:p>
    <w:p w:rsidR="00C8022B" w:rsidRDefault="00C8022B" w:rsidP="00C8022B">
      <w:pPr>
        <w:rPr>
          <w:rFonts w:ascii="Arial" w:hAnsi="Arial" w:cs="Arial"/>
          <w:b/>
          <w:sz w:val="24"/>
          <w:szCs w:val="24"/>
        </w:rPr>
      </w:pPr>
    </w:p>
    <w:p w:rsidR="00C8022B" w:rsidRDefault="00C8022B" w:rsidP="00C8022B">
      <w:pPr>
        <w:rPr>
          <w:rFonts w:ascii="Arial" w:hAnsi="Arial" w:cs="Arial"/>
          <w:b/>
          <w:sz w:val="24"/>
          <w:szCs w:val="24"/>
        </w:rPr>
      </w:pPr>
    </w:p>
    <w:p w:rsidR="00C8022B" w:rsidRDefault="00C8022B" w:rsidP="00C8022B">
      <w:pPr>
        <w:rPr>
          <w:rFonts w:ascii="Arial" w:hAnsi="Arial" w:cs="Arial"/>
          <w:b/>
          <w:sz w:val="24"/>
          <w:szCs w:val="24"/>
        </w:rPr>
      </w:pPr>
    </w:p>
    <w:p w:rsidR="00C8022B" w:rsidRDefault="00C8022B" w:rsidP="00C8022B">
      <w:pPr>
        <w:rPr>
          <w:rFonts w:ascii="Arial" w:hAnsi="Arial" w:cs="Arial"/>
          <w:b/>
          <w:sz w:val="24"/>
          <w:szCs w:val="24"/>
        </w:rPr>
      </w:pPr>
    </w:p>
    <w:p w:rsidR="00C8022B" w:rsidRDefault="00C8022B" w:rsidP="00C8022B">
      <w:pPr>
        <w:rPr>
          <w:rFonts w:ascii="Arial" w:hAnsi="Arial" w:cs="Arial"/>
          <w:b/>
          <w:sz w:val="24"/>
          <w:szCs w:val="24"/>
        </w:rPr>
      </w:pPr>
    </w:p>
    <w:p w:rsidR="00C8022B" w:rsidRPr="00097369" w:rsidRDefault="00C8022B" w:rsidP="00C8022B">
      <w:pPr>
        <w:rPr>
          <w:rFonts w:ascii="Arial" w:hAnsi="Arial" w:cs="Arial"/>
          <w:b/>
          <w:sz w:val="24"/>
          <w:szCs w:val="24"/>
        </w:rPr>
      </w:pPr>
      <w:r>
        <w:rPr>
          <w:rFonts w:ascii="Arial" w:hAnsi="Arial" w:cs="Arial"/>
          <w:b/>
          <w:sz w:val="24"/>
          <w:szCs w:val="24"/>
        </w:rPr>
        <w:t xml:space="preserve">Presented to the Board for Approval:  </w:t>
      </w:r>
      <w:r w:rsidR="00097369">
        <w:rPr>
          <w:rFonts w:ascii="Arial" w:hAnsi="Arial" w:cs="Arial"/>
          <w:b/>
          <w:sz w:val="24"/>
          <w:szCs w:val="24"/>
        </w:rPr>
        <w:t>10/04/2021</w:t>
      </w:r>
    </w:p>
    <w:p w:rsidR="00C8022B" w:rsidRPr="00C8022B" w:rsidRDefault="00C8022B" w:rsidP="00C8022B">
      <w:pPr>
        <w:rPr>
          <w:rFonts w:ascii="Arial" w:hAnsi="Arial" w:cs="Arial"/>
          <w:b/>
          <w:sz w:val="24"/>
          <w:szCs w:val="24"/>
        </w:rPr>
      </w:pPr>
      <w:r>
        <w:rPr>
          <w:rFonts w:ascii="Arial" w:hAnsi="Arial" w:cs="Arial"/>
          <w:b/>
          <w:sz w:val="24"/>
          <w:szCs w:val="24"/>
        </w:rPr>
        <w:t xml:space="preserve">Revised and </w:t>
      </w:r>
      <w:r w:rsidR="00EB176E">
        <w:rPr>
          <w:rFonts w:ascii="Arial" w:hAnsi="Arial" w:cs="Arial"/>
          <w:b/>
          <w:sz w:val="24"/>
          <w:szCs w:val="24"/>
        </w:rPr>
        <w:t>Approved</w:t>
      </w:r>
      <w:r>
        <w:rPr>
          <w:rFonts w:ascii="Arial" w:hAnsi="Arial" w:cs="Arial"/>
          <w:b/>
          <w:sz w:val="24"/>
          <w:szCs w:val="24"/>
        </w:rPr>
        <w:t xml:space="preserve"> to Board:  </w:t>
      </w:r>
      <w:r w:rsidR="00097369" w:rsidRPr="004818F2">
        <w:rPr>
          <w:rFonts w:ascii="Arial" w:hAnsi="Arial" w:cs="Arial"/>
          <w:b/>
          <w:sz w:val="24"/>
          <w:szCs w:val="24"/>
        </w:rPr>
        <w:t>10/04/2021</w:t>
      </w:r>
    </w:p>
    <w:p w:rsidR="000276E8" w:rsidRPr="000276E8" w:rsidRDefault="000276E8" w:rsidP="000276E8">
      <w:pPr>
        <w:rPr>
          <w:rFonts w:ascii="Arial" w:hAnsi="Arial" w:cs="Arial"/>
          <w:sz w:val="24"/>
          <w:szCs w:val="24"/>
        </w:rPr>
      </w:pPr>
    </w:p>
    <w:sectPr w:rsidR="000276E8" w:rsidRPr="00027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5741B"/>
    <w:multiLevelType w:val="hybridMultilevel"/>
    <w:tmpl w:val="A7D2B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B844CA"/>
    <w:multiLevelType w:val="hybridMultilevel"/>
    <w:tmpl w:val="4AD67F9C"/>
    <w:lvl w:ilvl="0" w:tplc="F35EF0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C63EB"/>
    <w:multiLevelType w:val="hybridMultilevel"/>
    <w:tmpl w:val="F800A2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6E8"/>
    <w:rsid w:val="000276E8"/>
    <w:rsid w:val="00097369"/>
    <w:rsid w:val="00197715"/>
    <w:rsid w:val="004818F2"/>
    <w:rsid w:val="008F3FAF"/>
    <w:rsid w:val="009A162F"/>
    <w:rsid w:val="00AA5F86"/>
    <w:rsid w:val="00C8022B"/>
    <w:rsid w:val="00EB176E"/>
    <w:rsid w:val="00F24CA7"/>
    <w:rsid w:val="00F4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B6D37-F338-4101-B289-8E301D16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Rhonda</dc:creator>
  <cp:lastModifiedBy>Evans, Courtney</cp:lastModifiedBy>
  <cp:revision>2</cp:revision>
  <dcterms:created xsi:type="dcterms:W3CDTF">2021-10-05T18:28:00Z</dcterms:created>
  <dcterms:modified xsi:type="dcterms:W3CDTF">2021-10-05T18:28:00Z</dcterms:modified>
</cp:coreProperties>
</file>